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005" w:rsidP="00305005" w:rsidRDefault="00305005" w14:paraId="4BA86B64" w14:textId="240CE662">
      <w:pPr>
        <w:pStyle w:val="Titel"/>
      </w:pPr>
      <w:proofErr w:type="spellStart"/>
      <w:r>
        <w:t>Beoordelingsrubri</w:t>
      </w:r>
      <w:r>
        <w:t>c</w:t>
      </w:r>
      <w:proofErr w:type="spellEnd"/>
      <w:r>
        <w:t xml:space="preserve"> </w:t>
      </w:r>
      <w:r>
        <w:t>bij Organisatie</w:t>
      </w:r>
      <w:r>
        <w:t xml:space="preserve"> activiteit brugklaskamp</w:t>
      </w:r>
    </w:p>
    <w:tbl>
      <w:tblPr>
        <w:tblW w:w="5000" w:type="pct"/>
        <w:tblCellSpacing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3192"/>
        <w:gridCol w:w="2874"/>
        <w:gridCol w:w="2916"/>
        <w:gridCol w:w="2964"/>
      </w:tblGrid>
      <w:tr w:rsidRPr="00305005" w:rsidR="00305005" w:rsidTr="51139272" w14:paraId="28BBC856" w14:textId="77777777">
        <w:trPr>
          <w:tblHeader/>
          <w:tblCellSpacing w:w="15" w:type="dxa"/>
        </w:trPr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16AACFC3" w14:textId="77777777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/>
                <w:b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b/>
                <w:b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Criteria</w:t>
            </w:r>
          </w:p>
        </w:tc>
        <w:tc>
          <w:tcPr>
            <w:tcW w:w="11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31F123E3" w14:textId="77777777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/>
                <w:b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b/>
                <w:b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Uitstekend (4)</w:t>
            </w:r>
          </w:p>
        </w:tc>
        <w:tc>
          <w:tcPr>
            <w:tcW w:w="10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0AFA9036" w14:textId="77777777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/>
                <w:b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b/>
                <w:b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Goed (3)</w:t>
            </w:r>
          </w:p>
        </w:tc>
        <w:tc>
          <w:tcPr>
            <w:tcW w:w="10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497B2BCD" w14:textId="04EF414F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 w:val="1"/>
                <w:bCs w:val="1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 w:rsidR="0722E485">
              <w:rPr>
                <w:rFonts w:ascii="Segoe UI" w:hAnsi="Segoe UI" w:eastAsia="Times New Roman" w:cs="Segoe UI"/>
                <w:b w:val="1"/>
                <w:bCs w:val="1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 xml:space="preserve">Twijfel </w:t>
            </w:r>
            <w:r w:rsidRPr="00305005" w:rsidR="00305005">
              <w:rPr>
                <w:rFonts w:ascii="Segoe UI" w:hAnsi="Segoe UI" w:eastAsia="Times New Roman" w:cs="Segoe UI"/>
                <w:b w:val="1"/>
                <w:bCs w:val="1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(2)</w:t>
            </w:r>
          </w:p>
        </w:tc>
        <w:tc>
          <w:tcPr>
            <w:tcW w:w="10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154C3C8E" w14:textId="77777777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/>
                <w:b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b/>
                <w:b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Onvoldoende (1)</w:t>
            </w:r>
          </w:p>
        </w:tc>
      </w:tr>
      <w:tr w:rsidRPr="00305005" w:rsidR="00305005" w:rsidTr="51139272" w14:paraId="0F973B70" w14:textId="77777777">
        <w:trPr>
          <w:tblCellSpacing w:w="15" w:type="dxa"/>
        </w:trPr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47016049" w14:textId="77777777">
            <w:pPr>
              <w:spacing w:after="0" w:line="240" w:lineRule="auto"/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Bijdrage aan Brainstorming</w:t>
            </w:r>
          </w:p>
        </w:tc>
        <w:tc>
          <w:tcPr>
            <w:tcW w:w="1126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1AD7B095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Doet actief mee aan het bedenken van ideeën en komt met originele suggesties</w:t>
            </w:r>
          </w:p>
        </w:tc>
        <w:tc>
          <w:tcPr>
            <w:tcW w:w="101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5F9DF25C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Doet mee aan het bedenken van ideeën en draagt enkele originele suggesties aan</w:t>
            </w:r>
          </w:p>
        </w:tc>
        <w:tc>
          <w:tcPr>
            <w:tcW w:w="1028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49679008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Doet weinig mee aan het bedenken van ideeën en/of draagt weinig originele suggesties aan</w:t>
            </w:r>
          </w:p>
        </w:tc>
        <w:tc>
          <w:tcPr>
            <w:tcW w:w="1040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250D703B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Doet niet mee aan het bedenken van ideeën en/of draagt geen originele suggesties aan</w:t>
            </w:r>
          </w:p>
        </w:tc>
      </w:tr>
      <w:tr w:rsidRPr="00305005" w:rsidR="00305005" w:rsidTr="51139272" w14:paraId="36135A15" w14:textId="77777777">
        <w:trPr>
          <w:tblCellSpacing w:w="15" w:type="dxa"/>
        </w:trPr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37CFED69" w14:textId="77777777">
            <w:pPr>
              <w:spacing w:after="0" w:line="240" w:lineRule="auto"/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Taakverdeling</w:t>
            </w:r>
          </w:p>
        </w:tc>
        <w:tc>
          <w:tcPr>
            <w:tcW w:w="1126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3ED3B80D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Neemt het voortouw bij het verdelen van taken en zorgt ervoor dat iedereen eerlijk verdeeld is</w:t>
            </w:r>
          </w:p>
        </w:tc>
        <w:tc>
          <w:tcPr>
            <w:tcW w:w="101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5B489B92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Helpt bij het verdelen van taken en zorgt ervoor dat iedereen eerlijk verdeeld is</w:t>
            </w:r>
          </w:p>
        </w:tc>
        <w:tc>
          <w:tcPr>
            <w:tcW w:w="1028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0B850982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Draagt bij aan de taakverdeling maar zorgt niet altijd voor een eerlijke verdeling</w:t>
            </w:r>
          </w:p>
        </w:tc>
        <w:tc>
          <w:tcPr>
            <w:tcW w:w="1040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09CA6F0F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Doet niet mee aan de taakverdeling en/of verdeelt taken niet eerlijk</w:t>
            </w:r>
          </w:p>
        </w:tc>
      </w:tr>
      <w:tr w:rsidRPr="00305005" w:rsidR="00305005" w:rsidTr="51139272" w14:paraId="217455F1" w14:textId="77777777">
        <w:trPr>
          <w:tblCellSpacing w:w="15" w:type="dxa"/>
        </w:trPr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1F73A3FC" w14:textId="77777777">
            <w:pPr>
              <w:spacing w:after="0" w:line="240" w:lineRule="auto"/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Planning en Organisatie</w:t>
            </w:r>
          </w:p>
        </w:tc>
        <w:tc>
          <w:tcPr>
            <w:tcW w:w="1126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3266B18C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Helpt bij het maken van een gedetailleerd plan, inclusief wat we nodig hebben en wanneer we het nodig hebben</w:t>
            </w:r>
          </w:p>
        </w:tc>
        <w:tc>
          <w:tcPr>
            <w:tcW w:w="101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28B607C6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Draagt bij aan het plan en helpt bij het bedenken van wat we nodig hebben en wanneer</w:t>
            </w:r>
          </w:p>
        </w:tc>
        <w:tc>
          <w:tcPr>
            <w:tcW w:w="1028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6A550E72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Draagt enige bij aan het plan en/of het bedenken van wat we nodig hebben en wanneer</w:t>
            </w:r>
          </w:p>
        </w:tc>
        <w:tc>
          <w:tcPr>
            <w:tcW w:w="1040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5C180B3F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Draagt niet bij aan het plan en/of het bedenken van wat we nodig hebben en wanneer</w:t>
            </w:r>
          </w:p>
        </w:tc>
      </w:tr>
      <w:tr w:rsidRPr="00305005" w:rsidR="00305005" w:rsidTr="51139272" w14:paraId="4FF37467" w14:textId="77777777">
        <w:trPr>
          <w:tblCellSpacing w:w="15" w:type="dxa"/>
        </w:trPr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0711C12A" w14:textId="77777777">
            <w:pPr>
              <w:spacing w:after="0" w:line="240" w:lineRule="auto"/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Uitvoering</w:t>
            </w:r>
          </w:p>
        </w:tc>
        <w:tc>
          <w:tcPr>
            <w:tcW w:w="1126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4F2C2E17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Voert taken nauwkeurig uit en zorgt ervoor dat alles volgens plan verloopt</w:t>
            </w:r>
          </w:p>
        </w:tc>
        <w:tc>
          <w:tcPr>
            <w:tcW w:w="101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6CF10D48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Voert taken meestal goed uit en helpt om alles soepel te laten verlopen</w:t>
            </w:r>
          </w:p>
        </w:tc>
        <w:tc>
          <w:tcPr>
            <w:tcW w:w="1028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769776B1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Voert taken met enige moeite uit en/of zorgt soms voor problemen tijdens de uitvoering</w:t>
            </w:r>
          </w:p>
        </w:tc>
        <w:tc>
          <w:tcPr>
            <w:tcW w:w="1040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2BB1681A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Voert taken niet goed uit en/of veroorzaakt problemen tijdens de uitvoering</w:t>
            </w:r>
          </w:p>
        </w:tc>
      </w:tr>
      <w:tr w:rsidRPr="00305005" w:rsidR="00305005" w:rsidTr="51139272" w14:paraId="25066774" w14:textId="77777777">
        <w:trPr>
          <w:tblCellSpacing w:w="15" w:type="dxa"/>
        </w:trPr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49C56DC8" w14:textId="77777777">
            <w:pPr>
              <w:spacing w:after="0" w:line="240" w:lineRule="auto"/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Samenwerking</w:t>
            </w:r>
          </w:p>
        </w:tc>
        <w:tc>
          <w:tcPr>
            <w:tcW w:w="1126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36116DBE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Werkt goed samen met anderen en zorgt voor een positieve sfeer in het team</w:t>
            </w:r>
          </w:p>
        </w:tc>
        <w:tc>
          <w:tcPr>
            <w:tcW w:w="101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55ABF4EE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Werkt meestal goed samen, maar kan af en toe problemen hebben met samenwerken</w:t>
            </w:r>
          </w:p>
        </w:tc>
        <w:tc>
          <w:tcPr>
            <w:tcW w:w="1028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40E01F4F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Werkt beperkt samen met anderen en/of zorgt soms voor een negatieve sfeer</w:t>
            </w:r>
          </w:p>
        </w:tc>
        <w:tc>
          <w:tcPr>
            <w:tcW w:w="1040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711DF329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Werkt niet samen met anderen en/of zorgt voor een negatieve sfeer</w:t>
            </w:r>
          </w:p>
        </w:tc>
      </w:tr>
      <w:tr w:rsidRPr="00305005" w:rsidR="00305005" w:rsidTr="51139272" w14:paraId="4E187C52" w14:textId="77777777">
        <w:trPr>
          <w:tblCellSpacing w:w="15" w:type="dxa"/>
        </w:trPr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01BB94DA" w14:textId="77777777">
            <w:pPr>
              <w:spacing w:after="0" w:line="240" w:lineRule="auto"/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i/>
                <w:i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Creativiteit</w:t>
            </w:r>
          </w:p>
        </w:tc>
        <w:tc>
          <w:tcPr>
            <w:tcW w:w="1126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144A1C28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Komt met veel creatieve ideeën en oplossingen</w:t>
            </w:r>
          </w:p>
        </w:tc>
        <w:tc>
          <w:tcPr>
            <w:tcW w:w="101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7A26DD68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Komt met enkele creatieve ideeën en oplossingen</w:t>
            </w:r>
          </w:p>
        </w:tc>
        <w:tc>
          <w:tcPr>
            <w:tcW w:w="1028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4008DC70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Komt met beperkte creatieve ideeën en oplossingen</w:t>
            </w:r>
          </w:p>
        </w:tc>
        <w:tc>
          <w:tcPr>
            <w:tcW w:w="1040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bottom"/>
            <w:hideMark/>
          </w:tcPr>
          <w:p w:rsidRPr="00305005" w:rsidR="00305005" w:rsidP="00305005" w:rsidRDefault="00305005" w14:paraId="2EFD7FB1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305005">
              <w:rPr>
                <w:rFonts w:ascii="Segoe UI" w:hAnsi="Segoe UI" w:eastAsia="Times New Roman" w:cs="Segoe UI"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  <w:t>Komt niet met creatieve ideeën en oplossingen</w:t>
            </w:r>
          </w:p>
        </w:tc>
      </w:tr>
    </w:tbl>
    <w:p w:rsidR="00305005" w:rsidP="00305005" w:rsidRDefault="00305005" w14:paraId="172CC761" w14:textId="77777777" w14:noSpellErr="1"/>
    <w:p w:rsidR="30DF04D3" w:rsidP="51139272" w:rsidRDefault="30DF04D3" w14:paraId="017F8174" w14:textId="47D018EE">
      <w:pPr>
        <w:pStyle w:val="Standaard"/>
      </w:pPr>
      <w:r w:rsidR="30DF04D3">
        <w:rPr/>
        <w:t>60pt totaal</w:t>
      </w:r>
    </w:p>
    <w:p w:rsidR="51139272" w:rsidP="51139272" w:rsidRDefault="51139272" w14:paraId="07F4277A" w14:textId="65DCD5CA">
      <w:pPr>
        <w:pStyle w:val="Standaard"/>
      </w:pPr>
    </w:p>
    <w:sectPr w:rsidR="00305005" w:rsidSect="003050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05"/>
    <w:rsid w:val="00305005"/>
    <w:rsid w:val="0065564E"/>
    <w:rsid w:val="009847D3"/>
    <w:rsid w:val="00B03798"/>
    <w:rsid w:val="00CD6C1E"/>
    <w:rsid w:val="0722E485"/>
    <w:rsid w:val="30DF04D3"/>
    <w:rsid w:val="41A57C16"/>
    <w:rsid w:val="51139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A830"/>
  <w15:chartTrackingRefBased/>
  <w15:docId w15:val="{6355E721-9400-4A77-8AC8-F857B55C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500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500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5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5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30500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30500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30500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305005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305005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305005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305005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305005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3050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500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3050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30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5005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3050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50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50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500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3050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5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62324-D1D9-4DE8-8C12-96EEA0FA05B8}"/>
</file>

<file path=customXml/itemProps2.xml><?xml version="1.0" encoding="utf-8"?>
<ds:datastoreItem xmlns:ds="http://schemas.openxmlformats.org/officeDocument/2006/customXml" ds:itemID="{90E3016A-9867-45C0-86D8-EC3C4CD34E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Romy van Bommel</dc:creator>
  <keywords/>
  <dc:description/>
  <lastModifiedBy>Romy van Bommel</lastModifiedBy>
  <revision>2</revision>
  <dcterms:created xsi:type="dcterms:W3CDTF">2024-05-14T15:24:00.0000000Z</dcterms:created>
  <dcterms:modified xsi:type="dcterms:W3CDTF">2024-05-15T07:05:29.6161407Z</dcterms:modified>
</coreProperties>
</file>